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D1" w:rsidRPr="002445D1" w:rsidRDefault="002445D1" w:rsidP="002445D1">
      <w:pPr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2445D1">
        <w:rPr>
          <w:rFonts w:ascii="Cambria" w:hAnsi="Cambria"/>
          <w:b/>
          <w:sz w:val="32"/>
          <w:szCs w:val="32"/>
          <w:u w:val="single"/>
        </w:rPr>
        <w:t xml:space="preserve">CSDI(= “Crime Scene Dont </w:t>
      </w:r>
      <w:proofErr w:type="spellStart"/>
      <w:r w:rsidRPr="002445D1">
        <w:rPr>
          <w:rFonts w:ascii="Cambria" w:hAnsi="Cambria"/>
          <w:b/>
          <w:sz w:val="32"/>
          <w:szCs w:val="32"/>
          <w:u w:val="single"/>
        </w:rPr>
        <w:t>Investigation</w:t>
      </w:r>
      <w:proofErr w:type="spellEnd"/>
      <w:r w:rsidRPr="002445D1">
        <w:rPr>
          <w:rFonts w:ascii="Cambria" w:hAnsi="Cambria"/>
          <w:b/>
          <w:sz w:val="32"/>
          <w:szCs w:val="32"/>
          <w:u w:val="single"/>
        </w:rPr>
        <w:t>”</w:t>
      </w:r>
      <w:r w:rsidRPr="002445D1">
        <w:rPr>
          <w:rFonts w:ascii="Cambria" w:hAnsi="Cambria"/>
          <w:b/>
          <w:sz w:val="32"/>
          <w:szCs w:val="32"/>
        </w:rPr>
        <w:t xml:space="preserve"> )</w:t>
      </w:r>
      <w:r w:rsidRPr="002445D1">
        <w:rPr>
          <w:rFonts w:ascii="Cambria" w:hAnsi="Cambria"/>
          <w:b/>
          <w:sz w:val="32"/>
          <w:szCs w:val="32"/>
        </w:rPr>
        <w:t xml:space="preserve"> o NORM</w:t>
      </w:r>
    </w:p>
    <w:p w:rsidR="002445D1" w:rsidRPr="002445D1" w:rsidRDefault="002445D1" w:rsidP="002445D1">
      <w:pPr>
        <w:rPr>
          <w:rFonts w:ascii="Cambria" w:hAnsi="Cambria"/>
          <w:b/>
        </w:rPr>
      </w:pPr>
      <w:r w:rsidRPr="002445D1">
        <w:rPr>
          <w:rFonts w:ascii="Cambria" w:hAnsi="Cambria"/>
          <w:b/>
        </w:rPr>
        <w:t xml:space="preserve">(sto gioco l’ho fatto più volte a feste in parrocchia bambini-animatori-genitori.. sempre un successone.. è una specie di caccia al tesoro </w:t>
      </w:r>
      <w:proofErr w:type="spellStart"/>
      <w:r w:rsidRPr="002445D1">
        <w:rPr>
          <w:rFonts w:ascii="Cambria" w:hAnsi="Cambria"/>
          <w:b/>
        </w:rPr>
        <w:t>interattiva..dei</w:t>
      </w:r>
      <w:proofErr w:type="spellEnd"/>
      <w:r w:rsidRPr="002445D1">
        <w:rPr>
          <w:rFonts w:ascii="Cambria" w:hAnsi="Cambria"/>
          <w:b/>
        </w:rPr>
        <w:t xml:space="preserve"> miei ce ne è solo 1 sui due campi quindi no </w:t>
      </w:r>
      <w:proofErr w:type="spellStart"/>
      <w:r w:rsidRPr="002445D1">
        <w:rPr>
          <w:rFonts w:ascii="Cambria" w:hAnsi="Cambria"/>
          <w:b/>
        </w:rPr>
        <w:t>problem</w:t>
      </w:r>
      <w:proofErr w:type="spellEnd"/>
      <w:r w:rsidRPr="002445D1">
        <w:rPr>
          <w:rFonts w:ascii="Cambria" w:hAnsi="Cambria"/>
          <w:b/>
        </w:rPr>
        <w:sym w:font="Wingdings" w:char="F04A"/>
      </w:r>
      <w:r w:rsidRPr="002445D1">
        <w:rPr>
          <w:rFonts w:ascii="Cambria" w:hAnsi="Cambria"/>
          <w:b/>
        </w:rPr>
        <w:t>)</w:t>
      </w:r>
    </w:p>
    <w:p w:rsidR="002445D1" w:rsidRPr="002445D1" w:rsidRDefault="002445D1" w:rsidP="002445D1">
      <w:pPr>
        <w:pStyle w:val="Nessunaspaziatura"/>
        <w:rPr>
          <w:rFonts w:ascii="Cambria" w:hAnsi="Cambria"/>
        </w:rPr>
      </w:pPr>
      <w:r w:rsidRPr="002445D1">
        <w:rPr>
          <w:rFonts w:ascii="Cambria" w:hAnsi="Cambria"/>
          <w:b/>
        </w:rPr>
        <w:t xml:space="preserve">Materiali: </w:t>
      </w:r>
      <w:r w:rsidRPr="002445D1">
        <w:rPr>
          <w:rFonts w:ascii="Cambria" w:hAnsi="Cambria"/>
        </w:rPr>
        <w:t>5</w:t>
      </w:r>
      <w:r w:rsidRPr="002445D1">
        <w:rPr>
          <w:rFonts w:ascii="Cambria" w:hAnsi="Cambria"/>
          <w:b/>
        </w:rPr>
        <w:t xml:space="preserve"> </w:t>
      </w:r>
      <w:r w:rsidRPr="002445D1">
        <w:rPr>
          <w:rFonts w:ascii="Cambria" w:hAnsi="Cambria"/>
        </w:rPr>
        <w:t xml:space="preserve">walkie </w:t>
      </w:r>
      <w:proofErr w:type="spellStart"/>
      <w:r w:rsidRPr="002445D1">
        <w:rPr>
          <w:rFonts w:ascii="Cambria" w:hAnsi="Cambria"/>
        </w:rPr>
        <w:t>tokie</w:t>
      </w:r>
      <w:proofErr w:type="spellEnd"/>
      <w:r w:rsidRPr="002445D1">
        <w:rPr>
          <w:rFonts w:ascii="Cambria" w:hAnsi="Cambria"/>
        </w:rPr>
        <w:t xml:space="preserve">(sennò 5 cellulari), piantine paese e dintorni, penne, griglie </w:t>
      </w:r>
      <w:proofErr w:type="spellStart"/>
      <w:r w:rsidRPr="002445D1">
        <w:rPr>
          <w:rFonts w:ascii="Cambria" w:hAnsi="Cambria"/>
        </w:rPr>
        <w:t>sicurezza,scalpi</w:t>
      </w:r>
      <w:proofErr w:type="spellEnd"/>
    </w:p>
    <w:p w:rsidR="002445D1" w:rsidRPr="002445D1" w:rsidRDefault="002445D1" w:rsidP="002445D1">
      <w:pPr>
        <w:pStyle w:val="Nessunaspaziatura"/>
        <w:rPr>
          <w:rFonts w:ascii="Cambria" w:hAnsi="Cambria"/>
        </w:rPr>
      </w:pPr>
      <w:r w:rsidRPr="002445D1">
        <w:rPr>
          <w:rFonts w:ascii="Cambria" w:hAnsi="Cambria"/>
          <w:b/>
        </w:rPr>
        <w:t xml:space="preserve">Zona: </w:t>
      </w:r>
      <w:r w:rsidRPr="002445D1">
        <w:rPr>
          <w:rFonts w:ascii="Cambria" w:hAnsi="Cambria"/>
        </w:rPr>
        <w:t>ovunque</w:t>
      </w:r>
    </w:p>
    <w:p w:rsidR="002445D1" w:rsidRPr="002445D1" w:rsidRDefault="002445D1" w:rsidP="002445D1">
      <w:pPr>
        <w:pStyle w:val="Nessunaspaziatura"/>
        <w:rPr>
          <w:rFonts w:ascii="Cambria" w:hAnsi="Cambria"/>
        </w:rPr>
      </w:pPr>
      <w:proofErr w:type="spellStart"/>
      <w:r w:rsidRPr="002445D1">
        <w:rPr>
          <w:rFonts w:ascii="Cambria" w:hAnsi="Cambria"/>
          <w:b/>
        </w:rPr>
        <w:t>Quando:</w:t>
      </w:r>
      <w:r w:rsidRPr="002445D1">
        <w:rPr>
          <w:rFonts w:ascii="Cambria" w:hAnsi="Cambria"/>
        </w:rPr>
        <w:t>diurno</w:t>
      </w:r>
      <w:proofErr w:type="spellEnd"/>
    </w:p>
    <w:p w:rsidR="002445D1" w:rsidRPr="002445D1" w:rsidRDefault="002445D1" w:rsidP="002445D1">
      <w:pPr>
        <w:rPr>
          <w:rFonts w:ascii="Cambria" w:hAnsi="Cambria"/>
        </w:rPr>
      </w:pPr>
      <w:r w:rsidRPr="002445D1">
        <w:rPr>
          <w:rFonts w:ascii="Cambria" w:hAnsi="Cambria"/>
        </w:rPr>
        <w:t>La centrale di polizia di Dont(</w:t>
      </w:r>
      <w:proofErr w:type="spellStart"/>
      <w:r w:rsidRPr="002445D1">
        <w:rPr>
          <w:rFonts w:ascii="Cambria" w:hAnsi="Cambria"/>
        </w:rPr>
        <w:t>anim</w:t>
      </w:r>
      <w:proofErr w:type="spellEnd"/>
      <w:r w:rsidRPr="002445D1">
        <w:rPr>
          <w:rFonts w:ascii="Cambria" w:hAnsi="Cambria"/>
        </w:rPr>
        <w:t>) riceve una soffiata su un delitto commesso in quel di Dont. Le informazioni arrivano un po’ spezzettate tipo prima si dice arma, poi colpevole, poi luogo, poi..</w:t>
      </w:r>
      <w:proofErr w:type="spellStart"/>
      <w:r w:rsidRPr="002445D1">
        <w:rPr>
          <w:rFonts w:ascii="Cambria" w:hAnsi="Cambria"/>
        </w:rPr>
        <w:t>etc</w:t>
      </w:r>
      <w:proofErr w:type="spellEnd"/>
      <w:r w:rsidRPr="002445D1">
        <w:rPr>
          <w:rFonts w:ascii="Cambria" w:hAnsi="Cambria"/>
        </w:rPr>
        <w:t xml:space="preserve"> Ogni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è un’unità di polizia che sta indagando sul crimine e deve scoprire tutti gli indizi possibili. Le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vengono mandate ad indagare in varie zone del paese più o meno distanti e devono portare a termine le varie missioni di volta in volta assegnate. (SERVONO RADIO TRAMETTITORI..UNO PER SQ + BASE). Inizio gioco viene data ogni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un piantina del posto, un foglio con regole, ubicazione prima missione. La missione è del tipo(la nostra fonte ci ha detto che in via/di fronte a/chiedendo a…c’è un indizio per capire l’assassino/come era vestito/l’arma/ movente/etc..) e invita ad andare in un certo posto e cercare </w:t>
      </w:r>
      <w:proofErr w:type="spellStart"/>
      <w:r w:rsidRPr="002445D1">
        <w:rPr>
          <w:rFonts w:ascii="Cambria" w:hAnsi="Cambria"/>
        </w:rPr>
        <w:t>qlcs</w:t>
      </w:r>
      <w:proofErr w:type="spellEnd"/>
      <w:r w:rsidRPr="002445D1">
        <w:rPr>
          <w:rFonts w:ascii="Cambria" w:hAnsi="Cambria"/>
        </w:rPr>
        <w:t xml:space="preserve">. Una volta raggiunto il posto chiamare la centrale del CSDI per comunicare l’indizio(serve per capire se passa per di li)… se la missione è giusta o plausibile viene assegnata </w:t>
      </w:r>
      <w:proofErr w:type="spellStart"/>
      <w:r w:rsidRPr="002445D1">
        <w:rPr>
          <w:rFonts w:ascii="Cambria" w:hAnsi="Cambria"/>
        </w:rPr>
        <w:t>qll</w:t>
      </w:r>
      <w:proofErr w:type="spellEnd"/>
      <w:r w:rsidRPr="002445D1">
        <w:rPr>
          <w:rFonts w:ascii="Cambria" w:hAnsi="Cambria"/>
        </w:rPr>
        <w:t xml:space="preserve"> </w:t>
      </w:r>
      <w:proofErr w:type="spellStart"/>
      <w:r w:rsidRPr="002445D1">
        <w:rPr>
          <w:rFonts w:ascii="Cambria" w:hAnsi="Cambria"/>
        </w:rPr>
        <w:t>successiva.a</w:t>
      </w:r>
      <w:proofErr w:type="spellEnd"/>
      <w:r w:rsidRPr="002445D1">
        <w:rPr>
          <w:rFonts w:ascii="Cambria" w:hAnsi="Cambria"/>
        </w:rPr>
        <w:t xml:space="preserve"> ogni missione inoltre osservando con attenzione il luogo in cui si è stati mandati è </w:t>
      </w:r>
      <w:proofErr w:type="spellStart"/>
      <w:r w:rsidRPr="002445D1">
        <w:rPr>
          <w:rFonts w:ascii="Cambria" w:hAnsi="Cambria"/>
        </w:rPr>
        <w:t>cmq</w:t>
      </w:r>
      <w:proofErr w:type="spellEnd"/>
      <w:r w:rsidRPr="002445D1">
        <w:rPr>
          <w:rFonts w:ascii="Cambria" w:hAnsi="Cambria"/>
        </w:rPr>
        <w:t xml:space="preserve"> possibile raccogliere indizi su uno de</w:t>
      </w:r>
      <w:bookmarkStart w:id="0" w:name="_GoBack"/>
      <w:bookmarkEnd w:id="0"/>
      <w:r w:rsidRPr="002445D1">
        <w:rPr>
          <w:rFonts w:ascii="Cambria" w:hAnsi="Cambria"/>
        </w:rPr>
        <w:t xml:space="preserve">gli elementi previsti dal piano di missione che metterà in un foglio per raccogliere il tutti gli indizi. In gioco va avanti </w:t>
      </w:r>
      <w:proofErr w:type="spellStart"/>
      <w:r w:rsidRPr="002445D1">
        <w:rPr>
          <w:rFonts w:ascii="Cambria" w:hAnsi="Cambria"/>
        </w:rPr>
        <w:t>finchè</w:t>
      </w:r>
      <w:proofErr w:type="spellEnd"/>
      <w:r w:rsidRPr="002445D1">
        <w:rPr>
          <w:rFonts w:ascii="Cambria" w:hAnsi="Cambria"/>
        </w:rPr>
        <w:t xml:space="preserve"> non viene richiesto di tornare alla base per la </w:t>
      </w:r>
      <w:proofErr w:type="spellStart"/>
      <w:r w:rsidRPr="002445D1">
        <w:rPr>
          <w:rFonts w:ascii="Cambria" w:hAnsi="Cambria"/>
        </w:rPr>
        <w:t>cosegna</w:t>
      </w:r>
      <w:proofErr w:type="spellEnd"/>
      <w:r w:rsidRPr="002445D1">
        <w:rPr>
          <w:rFonts w:ascii="Cambria" w:hAnsi="Cambria"/>
        </w:rPr>
        <w:t xml:space="preserve"> di tutte le prove. Qui la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deve provare a far vedere la sua versione dei fatti a tutti facendo una mini scenetta. Vince chi becca più indizi giusti, chi fa meglio scenetta e chi fa più </w:t>
      </w:r>
      <w:proofErr w:type="spellStart"/>
      <w:r w:rsidRPr="002445D1">
        <w:rPr>
          <w:rFonts w:ascii="Cambria" w:hAnsi="Cambria"/>
        </w:rPr>
        <w:t>avvistamtni</w:t>
      </w:r>
      <w:proofErr w:type="spellEnd"/>
      <w:r w:rsidRPr="002445D1">
        <w:rPr>
          <w:rFonts w:ascii="Cambria" w:hAnsi="Cambria"/>
        </w:rPr>
        <w:t xml:space="preserve"> della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avversaria(le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</w:t>
      </w:r>
      <w:proofErr w:type="spellStart"/>
      <w:r w:rsidRPr="002445D1">
        <w:rPr>
          <w:rFonts w:ascii="Cambria" w:hAnsi="Cambria"/>
        </w:rPr>
        <w:t>vengon</w:t>
      </w:r>
      <w:proofErr w:type="spellEnd"/>
      <w:r w:rsidRPr="002445D1">
        <w:rPr>
          <w:rFonts w:ascii="Cambria" w:hAnsi="Cambria"/>
        </w:rPr>
        <w:t xml:space="preserve"> mandate in posti uguali ma in momenti diversi. Se avvistano una </w:t>
      </w:r>
      <w:proofErr w:type="spellStart"/>
      <w:r w:rsidRPr="002445D1">
        <w:rPr>
          <w:rFonts w:ascii="Cambria" w:hAnsi="Cambria"/>
        </w:rPr>
        <w:t>sq</w:t>
      </w:r>
      <w:proofErr w:type="spellEnd"/>
      <w:r w:rsidRPr="002445D1">
        <w:rPr>
          <w:rFonts w:ascii="Cambria" w:hAnsi="Cambria"/>
        </w:rPr>
        <w:t xml:space="preserve"> lo dicono alla centrale(che sa posizioni di tutti e </w:t>
      </w:r>
      <w:proofErr w:type="spellStart"/>
      <w:r w:rsidRPr="002445D1">
        <w:rPr>
          <w:rFonts w:ascii="Cambria" w:hAnsi="Cambria"/>
        </w:rPr>
        <w:t>qnd</w:t>
      </w:r>
      <w:proofErr w:type="spellEnd"/>
      <w:r w:rsidRPr="002445D1">
        <w:rPr>
          <w:rFonts w:ascii="Cambria" w:hAnsi="Cambria"/>
        </w:rPr>
        <w:t xml:space="preserve"> </w:t>
      </w:r>
      <w:proofErr w:type="spellStart"/>
      <w:r w:rsidRPr="002445D1">
        <w:rPr>
          <w:rFonts w:ascii="Cambria" w:hAnsi="Cambria"/>
        </w:rPr>
        <w:t>controllase</w:t>
      </w:r>
      <w:proofErr w:type="spellEnd"/>
      <w:r w:rsidRPr="002445D1">
        <w:rPr>
          <w:rFonts w:ascii="Cambria" w:hAnsi="Cambria"/>
        </w:rPr>
        <w:t xml:space="preserve"> barano) che ne tiene conto.)</w:t>
      </w:r>
    </w:p>
    <w:p w:rsidR="002445D1" w:rsidRPr="002445D1" w:rsidRDefault="002445D1" w:rsidP="002445D1">
      <w:pPr>
        <w:rPr>
          <w:rFonts w:ascii="Cambria" w:hAnsi="Cambria"/>
        </w:rPr>
      </w:pPr>
      <w:r w:rsidRPr="002445D1">
        <w:rPr>
          <w:rFonts w:ascii="Cambria" w:hAnsi="Cambria"/>
          <w:b/>
        </w:rPr>
        <w:t>Esempio gioco CSDI</w:t>
      </w:r>
      <w:r w:rsidRPr="002445D1">
        <w:rPr>
          <w:rFonts w:ascii="Cambria" w:hAnsi="Cambria"/>
        </w:rPr>
        <w:t xml:space="preserve">(qui chiamato </w:t>
      </w:r>
      <w:r w:rsidRPr="002445D1">
        <w:rPr>
          <w:rFonts w:ascii="Cambria" w:hAnsi="Cambria"/>
          <w:b/>
        </w:rPr>
        <w:t>NORM</w:t>
      </w:r>
      <w:r w:rsidRPr="002445D1">
        <w:rPr>
          <w:rFonts w:ascii="Cambria" w:hAnsi="Cambria"/>
        </w:rPr>
        <w:t xml:space="preserve">) fatto con bambini/ragazzi </w:t>
      </w:r>
      <w:proofErr w:type="spellStart"/>
      <w:r w:rsidRPr="002445D1">
        <w:rPr>
          <w:rFonts w:ascii="Cambria" w:hAnsi="Cambria"/>
        </w:rPr>
        <w:t>grest</w:t>
      </w:r>
      <w:proofErr w:type="spellEnd"/>
      <w:r w:rsidRPr="002445D1">
        <w:rPr>
          <w:rFonts w:ascii="Cambria" w:hAnsi="Cambria"/>
        </w:rPr>
        <w:t xml:space="preserve"> </w:t>
      </w:r>
      <w:proofErr w:type="spellStart"/>
      <w:r w:rsidRPr="002445D1">
        <w:rPr>
          <w:rFonts w:ascii="Cambria" w:hAnsi="Cambria"/>
        </w:rPr>
        <w:t>zoppè</w:t>
      </w:r>
      <w:proofErr w:type="spellEnd"/>
      <w:r w:rsidRPr="002445D1">
        <w:rPr>
          <w:rFonts w:ascii="Cambria" w:hAnsi="Cambria"/>
        </w:rPr>
        <w:t>(4 elem.3 media, indizi semplici):</w:t>
      </w: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74"/>
        <w:gridCol w:w="580"/>
        <w:gridCol w:w="1660"/>
        <w:gridCol w:w="1660"/>
        <w:gridCol w:w="1660"/>
        <w:gridCol w:w="960"/>
        <w:gridCol w:w="977"/>
        <w:gridCol w:w="960"/>
        <w:gridCol w:w="960"/>
        <w:gridCol w:w="960"/>
        <w:gridCol w:w="960"/>
        <w:gridCol w:w="960"/>
        <w:gridCol w:w="960"/>
        <w:gridCol w:w="960"/>
      </w:tblGrid>
      <w:tr w:rsidR="002445D1" w:rsidRPr="002445D1" w:rsidTr="00BB5623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FF0000"/>
                <w:lang w:eastAsia="it-IT"/>
              </w:rPr>
              <w:t>verdi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FF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FF0000"/>
                <w:lang w:eastAsia="it-IT"/>
              </w:rPr>
              <w:t>Gialli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FF0000"/>
                <w:lang w:eastAsia="it-IT"/>
              </w:rPr>
              <w:t>rossi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FF0000"/>
                <w:lang w:eastAsia="it-IT"/>
              </w:rPr>
              <w:t>Blu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EE7D5" wp14:editId="500096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196215</wp:posOffset>
                      </wp:positionV>
                      <wp:extent cx="603885" cy="8890"/>
                      <wp:effectExtent l="20955" t="52070" r="13335" b="53340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8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.15pt;margin-top:15.45pt;width:47.55pt;height: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Griglia percorso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Sud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Nord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Sud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Nord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</w:tbl>
    <w:p w:rsidR="00494CA0" w:rsidRPr="002445D1" w:rsidRDefault="00494CA0"/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74"/>
        <w:gridCol w:w="580"/>
        <w:gridCol w:w="1660"/>
        <w:gridCol w:w="1660"/>
        <w:gridCol w:w="1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445D1" w:rsidRPr="002445D1" w:rsidTr="00BB5623">
        <w:trPr>
          <w:trHeight w:val="300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Nord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Sud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Nord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ponte Sud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1</w:t>
            </w:r>
          </w:p>
        </w:tc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ASSASSINO: se vuoi sapere l'assassino del delitto vai in via San Paolo 28 e cerca indizi che ti possono aiutare.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2</w:t>
            </w:r>
          </w:p>
        </w:tc>
        <w:tc>
          <w:tcPr>
            <w:tcW w:w="12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VITTIMA: se vuoi sapere chi è la vittima del delitto vai in via Tagliamento 40/E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scova indizi.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lastRenderedPageBreak/>
              <w:t xml:space="preserve">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lastRenderedPageBreak/>
              <w:t>3</w:t>
            </w:r>
          </w:p>
        </w:tc>
        <w:tc>
          <w:tcPr>
            <w:tcW w:w="9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MOVENTE: per scoprire il movente del delitto ci hanno informato che ci sono indizi in via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San Paolo 21. 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13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LUOGO: per il prossimo indizio facciamo un piccolo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indovinello..come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ci ha consigliato il commissario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Basettoni per capire la vostra capacità: dovete andare in quel posto dove tutti prima o poi passano,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ma attenti non è una strada è un posto ben preciso. Se ci arrivate e quando ci arrivate, chiamate il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che avrà informazioni da darvi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5</w:t>
            </w:r>
          </w:p>
        </w:tc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ORARIO: un nostro enigmatico informatore ci ha riferito che per sapere l'ora esatta del delitto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dobbiamo guardarci intorno nell'incrocio di via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isonzo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. 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</w:t>
            </w: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6</w:t>
            </w:r>
          </w:p>
        </w:tc>
        <w:tc>
          <w:tcPr>
            <w:tcW w:w="12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ARMA: il nostro coroner ci ha detto che degli indizi o delle supposizioni sull'arma del delitto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si possono scoprire in via Tagliamento 5. 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7</w:t>
            </w:r>
          </w:p>
        </w:tc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AIUTANTE: c'è stato detto che il nostro assassino/a è stato aiutato. Per sapere da chi il nostro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infomatore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ha detto che dobbiamo cercare in via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marconi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15.. anche se volendo da via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San Paolo si riesce comunque a capire..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Boh..molto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enigmatico..Poi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</w:t>
            </w: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8</w:t>
            </w:r>
          </w:p>
        </w:tc>
        <w:tc>
          <w:tcPr>
            <w:tcW w:w="13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COMMITTENTE: per sapere il committente del delitto la nostra spia ci ha detto di cercare in via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chiarini 36. Poi richiama il centro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Norm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e riferisci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9</w:t>
            </w:r>
          </w:p>
        </w:tc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TESTIMONI: ci han detto che ci son testimoni in via ognissanti 4.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Non serve interrogarli, si arrangia Basettoni dopo. L'importante è scoprire chi sono.</w:t>
            </w:r>
          </w:p>
        </w:tc>
      </w:tr>
      <w:tr w:rsidR="002445D1" w:rsidRPr="002445D1" w:rsidTr="00BB562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per i prossimi indizi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2445D1" w:rsidTr="00BB5623">
        <w:trPr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PONTE SUD:</w:t>
            </w:r>
          </w:p>
        </w:tc>
        <w:tc>
          <w:tcPr>
            <w:tcW w:w="1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ci hanno detto che vicino al ponte della "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fossadella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", quello vicino a via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luzzati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, </w:t>
            </w:r>
          </w:p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ci sono degli informatori che vi possono consigliare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  <w:tr w:rsidR="002445D1" w:rsidRPr="00BA1B54" w:rsidTr="00BB5623">
        <w:trPr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2445D1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b/>
                <w:bCs/>
                <w:color w:val="FF0000"/>
                <w:lang w:eastAsia="it-IT"/>
              </w:rPr>
              <w:t>PONTE NORD: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ci han detto che ci son degli informatori sul ponte lungo via </w:t>
            </w:r>
            <w:proofErr w:type="spellStart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>Ungheresca</w:t>
            </w:r>
            <w:proofErr w:type="spellEnd"/>
            <w:r w:rsidRPr="002445D1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D1" w:rsidRPr="00BA1B54" w:rsidRDefault="002445D1" w:rsidP="00BB562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</w:tr>
    </w:tbl>
    <w:p w:rsidR="002445D1" w:rsidRDefault="002445D1"/>
    <w:sectPr w:rsidR="00244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47F"/>
    <w:multiLevelType w:val="hybridMultilevel"/>
    <w:tmpl w:val="85300800"/>
    <w:lvl w:ilvl="0" w:tplc="6AD86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F3"/>
    <w:rsid w:val="002445D1"/>
    <w:rsid w:val="00494CA0"/>
    <w:rsid w:val="00E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5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45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5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4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2011-06-12T12:29:00Z</dcterms:created>
  <dcterms:modified xsi:type="dcterms:W3CDTF">2011-06-12T12:30:00Z</dcterms:modified>
</cp:coreProperties>
</file>